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7" w:rsidRPr="000A534C" w:rsidRDefault="00877906" w:rsidP="00877906">
      <w:pPr>
        <w:pStyle w:val="NormalWeb"/>
        <w:spacing w:before="0" w:beforeAutospacing="0" w:after="0" w:afterAutospacing="0"/>
        <w:rPr>
          <w:rStyle w:val="IntenseReference"/>
          <w:rFonts w:eastAsiaTheme="majorEastAsia"/>
          <w:smallCaps w:val="0"/>
          <w:color w:val="FF0000"/>
          <w:spacing w:val="0"/>
          <w:sz w:val="40"/>
          <w:szCs w:val="4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A534C">
        <w:rPr>
          <w:rStyle w:val="IntenseReference"/>
          <w:rFonts w:eastAsiaTheme="majorEastAsia"/>
          <w:caps/>
          <w:smallCaps w:val="0"/>
          <w:color w:val="FF0000"/>
          <w:spacing w:val="0"/>
          <w:sz w:val="40"/>
          <w:szCs w:val="4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</w:t>
      </w:r>
      <w:r w:rsidR="00766587" w:rsidRPr="000A534C">
        <w:rPr>
          <w:rStyle w:val="IntenseReference"/>
          <w:rFonts w:eastAsiaTheme="majorEastAsia"/>
          <w:caps/>
          <w:smallCaps w:val="0"/>
          <w:color w:val="FF0000"/>
          <w:spacing w:val="0"/>
          <w:sz w:val="40"/>
          <w:szCs w:val="4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Stressed Out</w:t>
      </w:r>
      <w:r w:rsidRPr="000A534C">
        <w:rPr>
          <w:rStyle w:val="IntenseReference"/>
          <w:rFonts w:eastAsiaTheme="majorEastAsia"/>
          <w:caps/>
          <w:smallCaps w:val="0"/>
          <w:color w:val="FF0000"/>
          <w:spacing w:val="0"/>
          <w:sz w:val="40"/>
          <w:szCs w:val="4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…in middle</w:t>
      </w:r>
      <w:r w:rsidR="000A534C" w:rsidRPr="000A534C">
        <w:rPr>
          <w:rStyle w:val="IntenseReference"/>
          <w:rFonts w:eastAsiaTheme="majorEastAsia"/>
          <w:caps/>
          <w:smallCaps w:val="0"/>
          <w:color w:val="FF0000"/>
          <w:spacing w:val="0"/>
          <w:sz w:val="40"/>
          <w:szCs w:val="4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or HIGH</w:t>
      </w:r>
      <w:r w:rsidRPr="000A534C">
        <w:rPr>
          <w:rStyle w:val="IntenseReference"/>
          <w:rFonts w:eastAsiaTheme="majorEastAsia"/>
          <w:caps/>
          <w:smallCaps w:val="0"/>
          <w:color w:val="FF0000"/>
          <w:spacing w:val="0"/>
          <w:sz w:val="40"/>
          <w:szCs w:val="4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school</w:t>
      </w:r>
      <w:r w:rsidR="00766587" w:rsidRPr="000A534C">
        <w:rPr>
          <w:rStyle w:val="IntenseReference"/>
          <w:rFonts w:eastAsiaTheme="majorEastAsia"/>
          <w:smallCaps w:val="0"/>
          <w:color w:val="FF0000"/>
          <w:spacing w:val="0"/>
          <w:sz w:val="40"/>
          <w:szCs w:val="4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?</w:t>
      </w:r>
    </w:p>
    <w:p w:rsidR="00D10DAB" w:rsidRDefault="00C612CA" w:rsidP="00D10DAB">
      <w:pPr>
        <w:pStyle w:val="NormalWeb"/>
        <w:spacing w:before="0" w:beforeAutospacing="0" w:after="0" w:afterAutospacing="0"/>
        <w:ind w:left="-630"/>
        <w:rPr>
          <w:rFonts w:asciiTheme="majorHAnsi" w:eastAsiaTheme="majorEastAsia" w:hAnsi="Calibri" w:cstheme="majorBidi"/>
          <w:b/>
          <w:bCs/>
          <w:color w:val="E0322D"/>
          <w:spacing w:val="10"/>
          <w:kern w:val="24"/>
          <w:sz w:val="20"/>
          <w:szCs w:val="2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      </w:t>
      </w:r>
      <w:r w:rsidR="00D10DAB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</w:t>
      </w:r>
      <w:r w:rsidR="00CB2116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       </w:t>
      </w:r>
      <w:r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</w:t>
      </w:r>
      <w:r w:rsidR="00B34780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              </w:t>
      </w:r>
      <w:r w:rsidR="00766587">
        <w:rPr>
          <w:rFonts w:asciiTheme="majorHAnsi" w:eastAsiaTheme="majorEastAsia" w:hAnsi="Calibri" w:cstheme="majorBidi"/>
          <w:b/>
          <w:bCs/>
          <w:noProof/>
          <w:color w:val="E0322D"/>
          <w:spacing w:val="10"/>
          <w:kern w:val="24"/>
          <w:sz w:val="48"/>
          <w:szCs w:val="48"/>
        </w:rPr>
        <w:drawing>
          <wp:inline distT="0" distB="0" distL="0" distR="0" wp14:anchorId="252A9B64" wp14:editId="6E98241E">
            <wp:extent cx="838200" cy="1047749"/>
            <wp:effectExtent l="0" t="0" r="0" b="635"/>
            <wp:docPr id="6" name="Picture 6" descr="C:\Users\Karen\AppData\Local\Microsoft\Windows\Temporary Internet Files\Content.IE5\5KZD7NPW\MC9003634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en\AppData\Local\Microsoft\Windows\Temporary Internet Files\Content.IE5\5KZD7NPW\MC90036345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51" cy="104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</w:t>
      </w:r>
      <w:r w:rsidR="00D10DAB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</w:t>
      </w:r>
      <w:r w:rsidR="00B34780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  </w:t>
      </w:r>
      <w:r w:rsidR="00D10DAB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</w:t>
      </w:r>
      <w:r w:rsidR="00D10DAB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drawing>
          <wp:inline distT="0" distB="0" distL="0" distR="0" wp14:anchorId="54742A9A" wp14:editId="07932CA4">
            <wp:extent cx="809625" cy="885825"/>
            <wp:effectExtent l="0" t="0" r="9525" b="9525"/>
            <wp:docPr id="5" name="Picture 5" descr="C:\Users\Karen\AppData\Local\Microsoft\Windows\Temporary Internet Files\Content.IE5\EV6PDER3\MC9000403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\AppData\Local\Microsoft\Windows\Temporary Internet Files\Content.IE5\EV6PDER3\MC9000403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DAB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    </w:t>
      </w:r>
      <w:r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</w:t>
      </w:r>
      <w:r w:rsidR="00D10DAB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     </w:t>
      </w:r>
      <w:r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</w:t>
      </w:r>
      <w:r w:rsidR="00105BF5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drawing>
          <wp:inline distT="0" distB="0" distL="0" distR="0" wp14:anchorId="3D880A03" wp14:editId="26F4DB73">
            <wp:extent cx="1057275" cy="914400"/>
            <wp:effectExtent l="0" t="0" r="9525" b="0"/>
            <wp:docPr id="2" name="Picture 2" descr="C:\Users\Karen\AppData\Local\Microsoft\Windows\Temporary Internet Files\Content.IE5\2I5NRDVR\MC9000589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Microsoft\Windows\Temporary Internet Files\Content.IE5\2I5NRDVR\MC90005899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</w:t>
      </w:r>
      <w:r w:rsidR="00DD11B1"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</w:t>
      </w:r>
    </w:p>
    <w:p w:rsidR="00105BF5" w:rsidRPr="00D10DAB" w:rsidRDefault="00D10DAB" w:rsidP="00D10DAB">
      <w:pPr>
        <w:pStyle w:val="NormalWeb"/>
        <w:spacing w:before="0" w:beforeAutospacing="0" w:after="0" w:afterAutospacing="0"/>
        <w:ind w:left="-630"/>
        <w:rPr>
          <w:rStyle w:val="IntenseReference"/>
          <w:rFonts w:asciiTheme="majorHAnsi" w:eastAsiaTheme="majorEastAsia" w:hAnsi="Calibri" w:cstheme="majorBidi"/>
          <w:smallCaps w:val="0"/>
          <w:color w:val="E0322D"/>
          <w:spacing w:val="10"/>
          <w:kern w:val="24"/>
          <w:sz w:val="20"/>
          <w:szCs w:val="20"/>
          <w:u w:val="none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eastAsiaTheme="minorEastAsia" w:hAnsi="Calibri" w:cstheme="minorBidi"/>
          <w:noProof/>
          <w:color w:val="000000" w:themeColor="text1"/>
          <w:kern w:val="24"/>
          <w:sz w:val="28"/>
          <w:szCs w:val="28"/>
        </w:rPr>
        <w:t xml:space="preserve">              </w:t>
      </w:r>
    </w:p>
    <w:p w:rsidR="00D10DAB" w:rsidRPr="00757742" w:rsidRDefault="00D10DAB" w:rsidP="00D10DAB">
      <w:pPr>
        <w:pStyle w:val="NormalWeb"/>
        <w:spacing w:before="0" w:beforeAutospacing="0" w:after="0" w:afterAutospacing="0"/>
        <w:jc w:val="center"/>
        <w:rPr>
          <w:rStyle w:val="IntenseReference"/>
          <w:rFonts w:ascii="Arial Narrow" w:eastAsiaTheme="majorEastAsia" w:hAnsi="Arial Narrow" w:cs="Aharoni"/>
          <w:smallCaps w:val="0"/>
          <w:color w:val="365F91" w:themeColor="accent1" w:themeShade="BF"/>
          <w:spacing w:val="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57742">
        <w:rPr>
          <w:rStyle w:val="IntenseReference"/>
          <w:rFonts w:ascii="Arial Narrow" w:eastAsiaTheme="majorEastAsia" w:hAnsi="Arial Narrow" w:cs="Aharoni"/>
          <w:smallCaps w:val="0"/>
          <w:color w:val="365F91" w:themeColor="accent1" w:themeShade="BF"/>
          <w:spacing w:val="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Try </w:t>
      </w:r>
      <w:r w:rsidR="001134F5" w:rsidRPr="00757742">
        <w:rPr>
          <w:rStyle w:val="IntenseReference"/>
          <w:rFonts w:ascii="Arial Narrow" w:eastAsiaTheme="majorEastAsia" w:hAnsi="Arial Narrow" w:cs="Aharoni"/>
          <w:smallCaps w:val="0"/>
          <w:color w:val="365F91" w:themeColor="accent1" w:themeShade="BF"/>
          <w:spacing w:val="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Mindfulness Based S</w:t>
      </w:r>
      <w:r w:rsidR="00F478BC">
        <w:rPr>
          <w:rStyle w:val="IntenseReference"/>
          <w:rFonts w:ascii="Arial Narrow" w:eastAsiaTheme="majorEastAsia" w:hAnsi="Arial Narrow" w:cs="Aharoni"/>
          <w:smallCaps w:val="0"/>
          <w:color w:val="365F91" w:themeColor="accent1" w:themeShade="BF"/>
          <w:spacing w:val="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</w:t>
      </w:r>
      <w:r w:rsidR="001134F5" w:rsidRPr="00757742">
        <w:rPr>
          <w:rStyle w:val="IntenseReference"/>
          <w:rFonts w:ascii="Arial Narrow" w:eastAsiaTheme="majorEastAsia" w:hAnsi="Arial Narrow" w:cs="Aharoni"/>
          <w:smallCaps w:val="0"/>
          <w:color w:val="365F91" w:themeColor="accent1" w:themeShade="BF"/>
          <w:spacing w:val="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ress Reduction for</w:t>
      </w:r>
      <w:r w:rsidR="00B34780">
        <w:rPr>
          <w:rStyle w:val="IntenseReference"/>
          <w:rFonts w:ascii="Arial Narrow" w:eastAsiaTheme="majorEastAsia" w:hAnsi="Arial Narrow" w:cs="Aharoni"/>
          <w:smallCaps w:val="0"/>
          <w:color w:val="365F91" w:themeColor="accent1" w:themeShade="BF"/>
          <w:spacing w:val="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Pre-teens &amp;</w:t>
      </w:r>
      <w:r w:rsidR="001134F5" w:rsidRPr="00757742">
        <w:rPr>
          <w:rStyle w:val="IntenseReference"/>
          <w:rFonts w:ascii="Arial Narrow" w:eastAsiaTheme="majorEastAsia" w:hAnsi="Arial Narrow" w:cs="Aharoni"/>
          <w:smallCaps w:val="0"/>
          <w:color w:val="365F91" w:themeColor="accent1" w:themeShade="BF"/>
          <w:spacing w:val="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Teens</w:t>
      </w:r>
      <w:r w:rsidR="00B34780">
        <w:rPr>
          <w:rStyle w:val="IntenseReference"/>
          <w:rFonts w:ascii="Arial Narrow" w:eastAsiaTheme="majorEastAsia" w:hAnsi="Arial Narrow" w:cs="Aharoni"/>
          <w:smallCaps w:val="0"/>
          <w:color w:val="365F91" w:themeColor="accent1" w:themeShade="BF"/>
          <w:spacing w:val="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D10DAB" w:rsidRPr="00757742" w:rsidRDefault="00D10DAB" w:rsidP="00D10DAB">
      <w:pPr>
        <w:pStyle w:val="NormalWeb"/>
        <w:spacing w:before="0" w:beforeAutospacing="0" w:after="0" w:afterAutospacing="0"/>
        <w:jc w:val="center"/>
        <w:rPr>
          <w:rStyle w:val="IntenseReference"/>
          <w:rFonts w:ascii="Arial Narrow" w:eastAsiaTheme="majorEastAsia" w:hAnsi="Arial Narrow" w:cs="Aharoni"/>
          <w:smallCaps w:val="0"/>
          <w:spacing w:val="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D11B1" w:rsidRPr="001134F5" w:rsidRDefault="00DD11B1" w:rsidP="00D10DAB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C0504D" w:themeColor="accent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134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Are things getting </w:t>
      </w:r>
      <w:r w:rsidR="000A534C">
        <w:rPr>
          <w:rFonts w:asciiTheme="minorHAnsi" w:eastAsiaTheme="minorEastAsia" w:hAnsi="Calibri" w:cstheme="minorBidi"/>
          <w:color w:val="000000" w:themeColor="text1"/>
          <w:kern w:val="24"/>
        </w:rPr>
        <w:t xml:space="preserve">to you? Do you feel </w:t>
      </w:r>
      <w:r w:rsidRPr="001134F5">
        <w:rPr>
          <w:rFonts w:asciiTheme="minorHAnsi" w:eastAsiaTheme="minorEastAsia" w:hAnsi="Calibri" w:cstheme="minorBidi"/>
          <w:color w:val="000000" w:themeColor="text1"/>
          <w:kern w:val="24"/>
        </w:rPr>
        <w:t>stressed</w:t>
      </w:r>
      <w:r w:rsidR="000A534C">
        <w:rPr>
          <w:rFonts w:asciiTheme="minorHAnsi" w:eastAsiaTheme="minorEastAsia" w:hAnsi="Calibri" w:cstheme="minorBidi"/>
          <w:color w:val="000000" w:themeColor="text1"/>
          <w:kern w:val="24"/>
        </w:rPr>
        <w:t xml:space="preserve"> by things like y</w:t>
      </w:r>
      <w:r w:rsidR="00D10DAB" w:rsidRPr="001134F5">
        <w:rPr>
          <w:rFonts w:asciiTheme="minorHAnsi" w:eastAsiaTheme="minorEastAsia" w:hAnsi="Calibri" w:cstheme="minorBidi"/>
          <w:color w:val="000000" w:themeColor="text1"/>
          <w:kern w:val="24"/>
        </w:rPr>
        <w:t>our school work, friends, parents,</w:t>
      </w:r>
      <w:r w:rsidR="00504719" w:rsidRPr="00504719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="00504719" w:rsidRPr="001134F5">
        <w:rPr>
          <w:rFonts w:asciiTheme="minorHAnsi" w:eastAsiaTheme="minorEastAsia" w:hAnsi="Calibri" w:cstheme="minorBidi"/>
          <w:color w:val="000000" w:themeColor="text1"/>
          <w:kern w:val="24"/>
        </w:rPr>
        <w:t>a busy and demanding schedule</w:t>
      </w:r>
      <w:r w:rsidR="000A534C">
        <w:rPr>
          <w:rFonts w:asciiTheme="minorHAnsi" w:eastAsiaTheme="minorEastAsia" w:hAnsi="Calibri" w:cstheme="minorBidi"/>
          <w:color w:val="000000" w:themeColor="text1"/>
          <w:kern w:val="24"/>
        </w:rPr>
        <w:t>,</w:t>
      </w:r>
      <w:r w:rsidR="00D10DAB" w:rsidRPr="001134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="000A534C">
        <w:rPr>
          <w:rFonts w:asciiTheme="minorHAnsi" w:eastAsiaTheme="minorEastAsia" w:hAnsi="Calibri" w:cstheme="minorBidi"/>
          <w:color w:val="000000" w:themeColor="text1"/>
          <w:kern w:val="24"/>
        </w:rPr>
        <w:t xml:space="preserve">or </w:t>
      </w:r>
      <w:r w:rsidR="00504719">
        <w:rPr>
          <w:rFonts w:asciiTheme="minorHAnsi" w:eastAsiaTheme="minorEastAsia" w:hAnsi="Calibri" w:cstheme="minorBidi"/>
          <w:color w:val="000000" w:themeColor="text1"/>
          <w:kern w:val="24"/>
        </w:rPr>
        <w:t>educational, emotional</w:t>
      </w:r>
      <w:r w:rsidR="000A534C">
        <w:rPr>
          <w:rFonts w:asciiTheme="minorHAnsi" w:eastAsiaTheme="minorEastAsia" w:hAnsi="Calibri" w:cstheme="minorBidi"/>
          <w:color w:val="000000" w:themeColor="text1"/>
          <w:kern w:val="24"/>
        </w:rPr>
        <w:t>/behavioral</w:t>
      </w:r>
      <w:r w:rsidR="00504719">
        <w:rPr>
          <w:rFonts w:asciiTheme="minorHAnsi" w:eastAsiaTheme="minorEastAsia" w:hAnsi="Calibri" w:cstheme="minorBidi"/>
          <w:color w:val="000000" w:themeColor="text1"/>
          <w:kern w:val="24"/>
        </w:rPr>
        <w:t xml:space="preserve"> or </w:t>
      </w:r>
      <w:r w:rsidRPr="001134F5">
        <w:rPr>
          <w:rFonts w:asciiTheme="minorHAnsi" w:eastAsiaTheme="minorEastAsia" w:hAnsi="Calibri" w:cstheme="minorBidi"/>
          <w:color w:val="000000" w:themeColor="text1"/>
          <w:kern w:val="24"/>
        </w:rPr>
        <w:t>medical problems??? Well, HELP is here!</w:t>
      </w:r>
    </w:p>
    <w:p w:rsidR="001134F5" w:rsidRDefault="001134F5" w:rsidP="00DD11B1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:rsidR="00DD11B1" w:rsidRDefault="00DD11B1" w:rsidP="00DD11B1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B34780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MBS</w:t>
      </w:r>
      <w:r w:rsidR="00B34780" w:rsidRPr="00B34780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 xml:space="preserve">R for Pre-teens &amp; </w:t>
      </w:r>
      <w:r w:rsidR="001134F5" w:rsidRPr="00B34780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Teens</w:t>
      </w:r>
      <w:r w:rsidRPr="001134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teaches you the skills of Mindfulness</w:t>
      </w:r>
      <w:r w:rsidR="001134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to help you learn to </w:t>
      </w:r>
      <w:r w:rsidR="00F478BC">
        <w:rPr>
          <w:rFonts w:asciiTheme="minorHAnsi" w:eastAsiaTheme="minorEastAsia" w:hAnsi="Calibri" w:cstheme="minorBidi"/>
          <w:color w:val="000000" w:themeColor="text1"/>
          <w:kern w:val="24"/>
        </w:rPr>
        <w:t xml:space="preserve">stay focused in the </w:t>
      </w:r>
      <w:r w:rsidRPr="001134F5">
        <w:rPr>
          <w:rFonts w:asciiTheme="minorHAnsi" w:eastAsiaTheme="minorEastAsia" w:hAnsi="Calibri" w:cstheme="minorBidi"/>
          <w:color w:val="000000" w:themeColor="text1"/>
          <w:kern w:val="24"/>
        </w:rPr>
        <w:t>presen</w:t>
      </w:r>
      <w:r w:rsidR="00F478BC">
        <w:rPr>
          <w:rFonts w:asciiTheme="minorHAnsi" w:eastAsiaTheme="minorEastAsia" w:hAnsi="Calibri" w:cstheme="minorBidi"/>
          <w:color w:val="000000" w:themeColor="text1"/>
          <w:kern w:val="24"/>
        </w:rPr>
        <w:t>t</w:t>
      </w:r>
      <w:r w:rsidRPr="001134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rather than getting derailed by stress.  </w:t>
      </w:r>
      <w:r w:rsidR="0011027A">
        <w:rPr>
          <w:rFonts w:asciiTheme="minorHAnsi" w:eastAsiaTheme="minorEastAsia" w:hAnsi="Calibri" w:cstheme="minorBidi"/>
          <w:color w:val="000000" w:themeColor="text1"/>
          <w:kern w:val="24"/>
        </w:rPr>
        <w:t>In a small group, practice paying attention to the moment in an open, non-judgmental way.</w:t>
      </w:r>
      <w:r w:rsidR="00B3478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We will use</w:t>
      </w:r>
      <w:r w:rsidR="000A534C">
        <w:rPr>
          <w:rFonts w:asciiTheme="minorHAnsi" w:eastAsiaTheme="minorEastAsia" w:hAnsi="Calibri" w:cstheme="minorBidi"/>
          <w:color w:val="000000" w:themeColor="text1"/>
          <w:kern w:val="24"/>
        </w:rPr>
        <w:t xml:space="preserve"> discussion and </w:t>
      </w:r>
      <w:r w:rsidR="00B34780">
        <w:rPr>
          <w:rFonts w:asciiTheme="minorHAnsi" w:eastAsiaTheme="minorEastAsia" w:hAnsi="Calibri" w:cstheme="minorBidi"/>
          <w:color w:val="000000" w:themeColor="text1"/>
          <w:kern w:val="24"/>
        </w:rPr>
        <w:t>some fun activities to show how the mind and body work together to give you stress and how they can be redirected to help</w:t>
      </w:r>
      <w:r w:rsidR="000A534C">
        <w:rPr>
          <w:rFonts w:asciiTheme="minorHAnsi" w:eastAsiaTheme="minorEastAsia" w:hAnsi="Calibri" w:cstheme="minorBidi"/>
          <w:color w:val="000000" w:themeColor="text1"/>
          <w:kern w:val="24"/>
        </w:rPr>
        <w:t xml:space="preserve"> you manage things like</w:t>
      </w:r>
      <w:r w:rsidR="00B3478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tension, upset, worry, distraction</w:t>
      </w:r>
      <w:r w:rsidR="000D602C">
        <w:rPr>
          <w:rFonts w:asciiTheme="minorHAnsi" w:eastAsiaTheme="minorEastAsia" w:hAnsi="Calibri" w:cstheme="minorBidi"/>
          <w:color w:val="000000" w:themeColor="text1"/>
          <w:kern w:val="24"/>
        </w:rPr>
        <w:t>,</w:t>
      </w:r>
      <w:r w:rsidR="000A534C">
        <w:rPr>
          <w:rFonts w:asciiTheme="minorHAnsi" w:eastAsiaTheme="minorEastAsia" w:hAnsi="Calibri" w:cstheme="minorBidi"/>
          <w:color w:val="000000" w:themeColor="text1"/>
          <w:kern w:val="24"/>
        </w:rPr>
        <w:t xml:space="preserve"> self-esteem, etc. </w:t>
      </w:r>
      <w:r w:rsidR="000D602C">
        <w:rPr>
          <w:rFonts w:asciiTheme="minorHAnsi" w:eastAsiaTheme="minorEastAsia" w:hAnsi="Calibri" w:cstheme="minorBidi"/>
          <w:color w:val="000000" w:themeColor="text1"/>
          <w:kern w:val="24"/>
        </w:rPr>
        <w:t xml:space="preserve"> Feel better and be more productive!</w:t>
      </w:r>
      <w:r w:rsidR="00B3478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</w:p>
    <w:p w:rsidR="00CB2116" w:rsidRPr="001134F5" w:rsidRDefault="00CB2116" w:rsidP="00DD11B1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:rsidR="00DD11B1" w:rsidRPr="00C612CA" w:rsidRDefault="00CB2116" w:rsidP="00DD11B1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Calibri" w:cstheme="minorBidi"/>
          <w:noProof/>
          <w:color w:val="0070C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EBC3F" wp14:editId="234878C2">
                <wp:simplePos x="0" y="0"/>
                <wp:positionH relativeFrom="column">
                  <wp:posOffset>390525</wp:posOffset>
                </wp:positionH>
                <wp:positionV relativeFrom="paragraph">
                  <wp:posOffset>124460</wp:posOffset>
                </wp:positionV>
                <wp:extent cx="5362575" cy="22764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276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DAB" w:rsidRPr="00757742" w:rsidRDefault="00D10DAB" w:rsidP="00D10DA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>Mindfulness Helps Teens:</w:t>
                            </w:r>
                          </w:p>
                          <w:p w:rsidR="00D10DAB" w:rsidRPr="00757742" w:rsidRDefault="00D10DAB" w:rsidP="00D10D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>Understand and recognize</w:t>
                            </w:r>
                            <w:r w:rsidR="00D9735C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how you experience</w:t>
                            </w: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stress</w:t>
                            </w:r>
                          </w:p>
                          <w:p w:rsidR="00D10DAB" w:rsidRPr="00757742" w:rsidRDefault="00D10DAB" w:rsidP="00D10D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Focus on the NOW… </w:t>
                            </w:r>
                            <w:r w:rsidR="00D9735C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so you </w:t>
                            </w: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>spend less time</w:t>
                            </w:r>
                            <w:r w:rsidR="00F478BC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obsessing</w:t>
                            </w: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about the past and worrying about the future</w:t>
                            </w:r>
                          </w:p>
                          <w:p w:rsidR="00D10DAB" w:rsidRPr="00757742" w:rsidRDefault="00D10DAB" w:rsidP="00D10D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>Reduce reactivity, negativity and judgments</w:t>
                            </w:r>
                          </w:p>
                          <w:p w:rsidR="00D10DAB" w:rsidRPr="00757742" w:rsidRDefault="00D10DAB" w:rsidP="00D10D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>Think about Thinking…</w:t>
                            </w:r>
                            <w:r w:rsidR="00D9735C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>get curious about how your mind works</w:t>
                            </w:r>
                          </w:p>
                          <w:p w:rsidR="00D10DAB" w:rsidRPr="00757742" w:rsidRDefault="00D10DAB" w:rsidP="00D10D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>Manage life as it is…figure out what you can control, what you have to accept and</w:t>
                            </w:r>
                            <w:r w:rsidR="00F478BC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how to</w:t>
                            </w: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forgive</w:t>
                            </w:r>
                          </w:p>
                          <w:p w:rsidR="00D10DAB" w:rsidRPr="00757742" w:rsidRDefault="00D10DAB" w:rsidP="00D10D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>Cultivate self-awareness,</w:t>
                            </w:r>
                            <w:r w:rsidR="00B34780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self-monitoring,</w:t>
                            </w:r>
                            <w:r w:rsidRPr="00757742">
                              <w:rPr>
                                <w:rFonts w:asciiTheme="minorHAnsi" w:eastAsiaTheme="minorEastAsia" w:hAnsi="Calibri" w:cstheme="minorBidi"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self-care and resilience</w:t>
                            </w:r>
                          </w:p>
                          <w:p w:rsidR="00D10DAB" w:rsidRPr="000643FB" w:rsidRDefault="00D10DAB" w:rsidP="00D10D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43FB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.75pt;margin-top:9.8pt;width:422.2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" fillcolor="white [3201]" strokecolor="black [3200]" strokeweight="2pt">
                <v:textbox>
                  <w:txbxContent>
                    <w:p w:rsidR="00D10DAB" w:rsidRPr="00757742" w:rsidRDefault="00D10DAB" w:rsidP="00D10DAB">
                      <w:pPr>
                        <w:pStyle w:val="NormalWeb"/>
                        <w:spacing w:before="0" w:beforeAutospacing="0" w:after="0" w:afterAutospacing="0"/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>Mindfulness Helps Teens:</w:t>
                      </w:r>
                    </w:p>
                    <w:p w:rsidR="00D10DAB" w:rsidRPr="00757742" w:rsidRDefault="00D10DAB" w:rsidP="00D10D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>Understand and recognize</w:t>
                      </w:r>
                      <w:r w:rsidR="00D9735C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 how you experience</w:t>
                      </w: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 stress</w:t>
                      </w:r>
                    </w:p>
                    <w:p w:rsidR="00D10DAB" w:rsidRPr="00757742" w:rsidRDefault="00D10DAB" w:rsidP="00D10D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Focus on the NOW… </w:t>
                      </w:r>
                      <w:r w:rsidR="00D9735C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so you </w:t>
                      </w: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>spend less time</w:t>
                      </w:r>
                      <w:r w:rsidR="00F478BC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 obsessing</w:t>
                      </w: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 about the past and worrying about the future</w:t>
                      </w:r>
                    </w:p>
                    <w:p w:rsidR="00D10DAB" w:rsidRPr="00757742" w:rsidRDefault="00D10DAB" w:rsidP="00D10D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>Reduce reactivity, negativity and judgments</w:t>
                      </w:r>
                    </w:p>
                    <w:p w:rsidR="00D10DAB" w:rsidRPr="00757742" w:rsidRDefault="00D10DAB" w:rsidP="00D10D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>Think about Thinking…</w:t>
                      </w:r>
                      <w:r w:rsidR="00D9735C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>get curious about how your mind works</w:t>
                      </w:r>
                    </w:p>
                    <w:p w:rsidR="00D10DAB" w:rsidRPr="00757742" w:rsidRDefault="00D10DAB" w:rsidP="00D10D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>Manage life as it is…figure out what you can control, what you have to accept and</w:t>
                      </w:r>
                      <w:r w:rsidR="00F478BC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 how to</w:t>
                      </w: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 forgive</w:t>
                      </w:r>
                    </w:p>
                    <w:p w:rsidR="00D10DAB" w:rsidRPr="00757742" w:rsidRDefault="00D10DAB" w:rsidP="00D10D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>Cultivate self-awareness,</w:t>
                      </w:r>
                      <w:r w:rsidR="00B34780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 self-monitoring,</w:t>
                      </w:r>
                      <w:r w:rsidRPr="00757742">
                        <w:rPr>
                          <w:rFonts w:asciiTheme="minorHAnsi" w:eastAsiaTheme="minorEastAsia" w:hAnsi="Calibri" w:cstheme="minorBidi"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  <w:t xml:space="preserve"> self-care and resilience</w:t>
                      </w:r>
                    </w:p>
                    <w:p w:rsidR="00D10DAB" w:rsidRPr="000643FB" w:rsidRDefault="00D10DAB" w:rsidP="00D10DAB">
                      <w:pPr>
                        <w:rPr>
                          <w:sz w:val="28"/>
                          <w:szCs w:val="28"/>
                        </w:rPr>
                      </w:pPr>
                      <w:r w:rsidRPr="000643FB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D11B1" w:rsidRPr="00C612CA" w:rsidRDefault="00DD11B1" w:rsidP="00DD11B1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D10DAB" w:rsidRDefault="00D10DAB" w:rsidP="00DD11B1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</w:pPr>
    </w:p>
    <w:p w:rsidR="00D10DAB" w:rsidRDefault="00D10DAB" w:rsidP="00DD11B1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</w:pPr>
    </w:p>
    <w:p w:rsidR="00D10DAB" w:rsidRDefault="00D10DAB" w:rsidP="00DD11B1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</w:pPr>
    </w:p>
    <w:p w:rsidR="00D10DAB" w:rsidRDefault="00D10DAB" w:rsidP="00DD11B1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</w:pPr>
    </w:p>
    <w:p w:rsidR="00D10DAB" w:rsidRDefault="00D10DAB" w:rsidP="00DD11B1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</w:pPr>
    </w:p>
    <w:p w:rsidR="001134F5" w:rsidRDefault="00C612CA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1134F5" w:rsidRDefault="001134F5"/>
    <w:p w:rsidR="001134F5" w:rsidRDefault="001134F5"/>
    <w:p w:rsidR="001134F5" w:rsidRDefault="001134F5"/>
    <w:p w:rsidR="001134F5" w:rsidRDefault="001134F5"/>
    <w:p w:rsidR="000643FB" w:rsidRDefault="000643FB"/>
    <w:p w:rsidR="00F478BC" w:rsidRDefault="00F478BC">
      <w:pPr>
        <w:rPr>
          <w:sz w:val="24"/>
          <w:szCs w:val="24"/>
        </w:rPr>
      </w:pPr>
    </w:p>
    <w:p w:rsidR="001134F5" w:rsidRPr="000643FB" w:rsidRDefault="001134F5">
      <w:pPr>
        <w:rPr>
          <w:sz w:val="24"/>
          <w:szCs w:val="24"/>
        </w:rPr>
      </w:pPr>
      <w:r w:rsidRPr="000643FB">
        <w:rPr>
          <w:sz w:val="24"/>
          <w:szCs w:val="24"/>
        </w:rPr>
        <w:t xml:space="preserve">MBSR is a well-researched educational program offering skills to manage stress and enhance mental and physical well-being.  Originally developed over 30 years ago by </w:t>
      </w:r>
      <w:r w:rsidR="001709A5">
        <w:rPr>
          <w:sz w:val="24"/>
          <w:szCs w:val="24"/>
        </w:rPr>
        <w:t>adult psychologists</w:t>
      </w:r>
      <w:r w:rsidRPr="000643FB">
        <w:rPr>
          <w:sz w:val="24"/>
          <w:szCs w:val="24"/>
        </w:rPr>
        <w:t xml:space="preserve"> at the University of Massachusetts, it </w:t>
      </w:r>
      <w:r w:rsidR="001709A5">
        <w:rPr>
          <w:sz w:val="24"/>
          <w:szCs w:val="24"/>
        </w:rPr>
        <w:t xml:space="preserve">has been </w:t>
      </w:r>
      <w:r w:rsidRPr="000643FB">
        <w:rPr>
          <w:sz w:val="24"/>
          <w:szCs w:val="24"/>
        </w:rPr>
        <w:t>adapted</w:t>
      </w:r>
      <w:r w:rsidR="000A534C">
        <w:rPr>
          <w:sz w:val="24"/>
          <w:szCs w:val="24"/>
        </w:rPr>
        <w:t xml:space="preserve"> in the program we will use</w:t>
      </w:r>
      <w:r w:rsidRPr="000643FB">
        <w:rPr>
          <w:sz w:val="24"/>
          <w:szCs w:val="24"/>
        </w:rPr>
        <w:t xml:space="preserve"> for adolescents</w:t>
      </w:r>
      <w:r w:rsidR="000A534C">
        <w:rPr>
          <w:sz w:val="24"/>
          <w:szCs w:val="24"/>
        </w:rPr>
        <w:t>, pre-teens through college age.</w:t>
      </w:r>
      <w:r w:rsidRPr="000643FB">
        <w:rPr>
          <w:sz w:val="24"/>
          <w:szCs w:val="24"/>
        </w:rPr>
        <w:t xml:space="preserve"> </w:t>
      </w:r>
    </w:p>
    <w:p w:rsidR="00CB2116" w:rsidRPr="000643FB" w:rsidRDefault="00CB2116">
      <w:pPr>
        <w:rPr>
          <w:sz w:val="24"/>
          <w:szCs w:val="24"/>
        </w:rPr>
      </w:pPr>
    </w:p>
    <w:p w:rsidR="00CB2116" w:rsidRPr="000643FB" w:rsidRDefault="000643FB" w:rsidP="00CB2116">
      <w:pPr>
        <w:rPr>
          <w:sz w:val="24"/>
          <w:szCs w:val="24"/>
        </w:rPr>
      </w:pPr>
      <w:r w:rsidRPr="000643FB">
        <w:rPr>
          <w:sz w:val="24"/>
          <w:szCs w:val="24"/>
          <w:u w:val="single"/>
        </w:rPr>
        <w:t>Group L</w:t>
      </w:r>
      <w:r w:rsidR="00CB2116" w:rsidRPr="000643FB">
        <w:rPr>
          <w:sz w:val="24"/>
          <w:szCs w:val="24"/>
          <w:u w:val="single"/>
        </w:rPr>
        <w:t>eader</w:t>
      </w:r>
      <w:r w:rsidR="00CB2116" w:rsidRPr="000643FB">
        <w:rPr>
          <w:sz w:val="24"/>
          <w:szCs w:val="24"/>
        </w:rPr>
        <w:t>: Dr. Karen Cohen. Dr. Cohen, a psychologist in private practice in Princeton Junction, works with children, adolescents and their families on</w:t>
      </w:r>
      <w:r w:rsidRPr="000643FB">
        <w:rPr>
          <w:sz w:val="24"/>
          <w:szCs w:val="24"/>
        </w:rPr>
        <w:t xml:space="preserve"> a variety of issues including </w:t>
      </w:r>
      <w:r w:rsidR="00CB2116" w:rsidRPr="000643FB">
        <w:rPr>
          <w:sz w:val="24"/>
          <w:szCs w:val="24"/>
        </w:rPr>
        <w:t>emotional balance and relat</w:t>
      </w:r>
      <w:r w:rsidRPr="000643FB">
        <w:rPr>
          <w:sz w:val="24"/>
          <w:szCs w:val="24"/>
        </w:rPr>
        <w:t xml:space="preserve">ionship building. To learn more </w:t>
      </w:r>
      <w:r w:rsidR="00CB2116" w:rsidRPr="000643FB">
        <w:rPr>
          <w:sz w:val="24"/>
          <w:szCs w:val="24"/>
        </w:rPr>
        <w:t xml:space="preserve">about her, visit her website: </w:t>
      </w:r>
      <w:hyperlink r:id="rId10" w:history="1">
        <w:r w:rsidRPr="000643FB">
          <w:rPr>
            <w:rStyle w:val="Hyperlink"/>
            <w:sz w:val="24"/>
            <w:szCs w:val="24"/>
          </w:rPr>
          <w:t>www.drkarenscohen.com</w:t>
        </w:r>
      </w:hyperlink>
      <w:r w:rsidRPr="000643FB">
        <w:rPr>
          <w:sz w:val="24"/>
          <w:szCs w:val="24"/>
        </w:rPr>
        <w:t xml:space="preserve"> </w:t>
      </w:r>
      <w:r w:rsidR="00CB2116" w:rsidRPr="000643FB">
        <w:rPr>
          <w:sz w:val="24"/>
          <w:szCs w:val="24"/>
        </w:rPr>
        <w:t xml:space="preserve"> </w:t>
      </w:r>
      <w:r w:rsidRPr="000643FB">
        <w:rPr>
          <w:sz w:val="24"/>
          <w:szCs w:val="24"/>
        </w:rPr>
        <w:t>or call 609-799-9139.</w:t>
      </w:r>
    </w:p>
    <w:p w:rsidR="00CB2116" w:rsidRDefault="00CB2116"/>
    <w:p w:rsidR="000A534C" w:rsidRDefault="000643FB" w:rsidP="000643FB">
      <w:pPr>
        <w:rPr>
          <w:sz w:val="28"/>
          <w:szCs w:val="28"/>
        </w:rPr>
      </w:pPr>
      <w:r w:rsidRPr="003B7D5B">
        <w:rPr>
          <w:b/>
          <w:color w:val="FF0000"/>
          <w:sz w:val="28"/>
          <w:szCs w:val="28"/>
          <w:u w:val="single"/>
        </w:rPr>
        <w:t>Group Details</w:t>
      </w:r>
      <w:r w:rsidRPr="003B7D5B">
        <w:rPr>
          <w:color w:val="FF0000"/>
          <w:sz w:val="28"/>
          <w:szCs w:val="28"/>
        </w:rPr>
        <w:t>:</w:t>
      </w:r>
      <w:r w:rsidRPr="000643FB">
        <w:rPr>
          <w:sz w:val="28"/>
          <w:szCs w:val="28"/>
        </w:rPr>
        <w:t xml:space="preserve">  8 week course</w:t>
      </w:r>
      <w:r w:rsidR="009E0BD0">
        <w:rPr>
          <w:sz w:val="28"/>
          <w:szCs w:val="28"/>
        </w:rPr>
        <w:t xml:space="preserve">, 90 </w:t>
      </w:r>
      <w:proofErr w:type="spellStart"/>
      <w:r w:rsidR="009E0BD0">
        <w:rPr>
          <w:sz w:val="28"/>
          <w:szCs w:val="28"/>
        </w:rPr>
        <w:t>mins</w:t>
      </w:r>
      <w:proofErr w:type="spellEnd"/>
      <w:proofErr w:type="gramStart"/>
      <w:r w:rsidR="009E0BD0">
        <w:rPr>
          <w:sz w:val="28"/>
          <w:szCs w:val="28"/>
        </w:rPr>
        <w:t>./</w:t>
      </w:r>
      <w:proofErr w:type="spellStart"/>
      <w:proofErr w:type="gramEnd"/>
      <w:r w:rsidR="009E0BD0">
        <w:rPr>
          <w:sz w:val="28"/>
          <w:szCs w:val="28"/>
        </w:rPr>
        <w:t>wk</w:t>
      </w:r>
      <w:proofErr w:type="spellEnd"/>
      <w:r w:rsidR="009E0BD0">
        <w:rPr>
          <w:sz w:val="28"/>
          <w:szCs w:val="28"/>
        </w:rPr>
        <w:t>, small group format, meets</w:t>
      </w:r>
      <w:r w:rsidR="000A534C">
        <w:rPr>
          <w:sz w:val="28"/>
          <w:szCs w:val="28"/>
        </w:rPr>
        <w:t xml:space="preserve"> in Princeton Junction </w:t>
      </w:r>
    </w:p>
    <w:p w:rsidR="000643FB" w:rsidRDefault="009E0BD0" w:rsidP="000643FB">
      <w:r>
        <w:t>Separate groups for middle school and high school students.</w:t>
      </w:r>
      <w:bookmarkStart w:id="0" w:name="_GoBack"/>
      <w:bookmarkEnd w:id="0"/>
    </w:p>
    <w:p w:rsidR="000643FB" w:rsidRPr="000D602C" w:rsidRDefault="000643FB" w:rsidP="000643FB">
      <w:pPr>
        <w:rPr>
          <w:color w:val="548DD4" w:themeColor="text2" w:themeTint="99"/>
          <w:sz w:val="36"/>
          <w:szCs w:val="36"/>
        </w:rPr>
      </w:pPr>
      <w:r w:rsidRPr="00D9735C">
        <w:rPr>
          <w:color w:val="548DD4" w:themeColor="text2" w:themeTint="99"/>
          <w:sz w:val="40"/>
          <w:szCs w:val="40"/>
        </w:rPr>
        <w:t xml:space="preserve">To </w:t>
      </w:r>
      <w:proofErr w:type="gramStart"/>
      <w:r w:rsidR="003B7D5B">
        <w:rPr>
          <w:color w:val="548DD4" w:themeColor="text2" w:themeTint="99"/>
          <w:sz w:val="40"/>
          <w:szCs w:val="40"/>
        </w:rPr>
        <w:t>R</w:t>
      </w:r>
      <w:r w:rsidR="003B7D5B" w:rsidRPr="00D9735C">
        <w:rPr>
          <w:color w:val="548DD4" w:themeColor="text2" w:themeTint="99"/>
          <w:sz w:val="40"/>
          <w:szCs w:val="40"/>
        </w:rPr>
        <w:t>egister</w:t>
      </w:r>
      <w:proofErr w:type="gramEnd"/>
      <w:r w:rsidRPr="00D9735C">
        <w:rPr>
          <w:color w:val="548DD4" w:themeColor="text2" w:themeTint="99"/>
          <w:sz w:val="36"/>
          <w:szCs w:val="36"/>
        </w:rPr>
        <w:t>: call 609-799-9139</w:t>
      </w:r>
      <w:r w:rsidR="001709A5" w:rsidRPr="00D9735C">
        <w:rPr>
          <w:color w:val="548DD4" w:themeColor="text2" w:themeTint="99"/>
          <w:sz w:val="36"/>
          <w:szCs w:val="36"/>
        </w:rPr>
        <w:t xml:space="preserve"> </w:t>
      </w:r>
      <w:r w:rsidR="00D9735C">
        <w:rPr>
          <w:color w:val="548DD4" w:themeColor="text2" w:themeTint="99"/>
          <w:sz w:val="36"/>
          <w:szCs w:val="36"/>
        </w:rPr>
        <w:t>or email</w:t>
      </w:r>
      <w:r w:rsidR="00D9735C" w:rsidRPr="00D9735C">
        <w:rPr>
          <w:color w:val="548DD4" w:themeColor="text2" w:themeTint="99"/>
          <w:sz w:val="36"/>
          <w:szCs w:val="36"/>
        </w:rPr>
        <w:t xml:space="preserve"> </w:t>
      </w:r>
      <w:hyperlink r:id="rId11" w:history="1">
        <w:r w:rsidR="00D9735C" w:rsidRPr="00D9735C">
          <w:rPr>
            <w:rStyle w:val="Hyperlink"/>
            <w:sz w:val="36"/>
            <w:szCs w:val="36"/>
          </w:rPr>
          <w:t>kcohenpsyd@gmail.com</w:t>
        </w:r>
      </w:hyperlink>
      <w:r w:rsidR="00D9735C" w:rsidRPr="00D9735C">
        <w:rPr>
          <w:color w:val="548DD4" w:themeColor="text2" w:themeTint="99"/>
          <w:sz w:val="36"/>
          <w:szCs w:val="36"/>
        </w:rPr>
        <w:t xml:space="preserve"> </w:t>
      </w:r>
    </w:p>
    <w:p w:rsidR="001134F5" w:rsidRDefault="001134F5"/>
    <w:p w:rsidR="001134F5" w:rsidRDefault="001134F5"/>
    <w:p w:rsidR="00C612CA" w:rsidRDefault="00C612CA">
      <w:r>
        <w:t xml:space="preserve">   </w:t>
      </w:r>
    </w:p>
    <w:sectPr w:rsidR="00C612CA" w:rsidSect="000643FB">
      <w:pgSz w:w="12240" w:h="15840"/>
      <w:pgMar w:top="72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525B3"/>
    <w:multiLevelType w:val="hybridMultilevel"/>
    <w:tmpl w:val="F9A6E67C"/>
    <w:lvl w:ilvl="0" w:tplc="A4AE3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AC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85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62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8A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23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AE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6B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780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B1"/>
    <w:rsid w:val="000643FB"/>
    <w:rsid w:val="000A534C"/>
    <w:rsid w:val="000D602C"/>
    <w:rsid w:val="00105BF5"/>
    <w:rsid w:val="0011027A"/>
    <w:rsid w:val="001134F5"/>
    <w:rsid w:val="001709A5"/>
    <w:rsid w:val="001D6CA2"/>
    <w:rsid w:val="001E70E1"/>
    <w:rsid w:val="002574D6"/>
    <w:rsid w:val="003B7D5B"/>
    <w:rsid w:val="003C4738"/>
    <w:rsid w:val="004E60C6"/>
    <w:rsid w:val="00504719"/>
    <w:rsid w:val="006028E5"/>
    <w:rsid w:val="00757742"/>
    <w:rsid w:val="00766587"/>
    <w:rsid w:val="00863135"/>
    <w:rsid w:val="00877906"/>
    <w:rsid w:val="009E0BD0"/>
    <w:rsid w:val="00A95C51"/>
    <w:rsid w:val="00AD425E"/>
    <w:rsid w:val="00B34780"/>
    <w:rsid w:val="00C612CA"/>
    <w:rsid w:val="00CB2116"/>
    <w:rsid w:val="00D10DAB"/>
    <w:rsid w:val="00D90203"/>
    <w:rsid w:val="00D9735C"/>
    <w:rsid w:val="00DD11B1"/>
    <w:rsid w:val="00F478BC"/>
    <w:rsid w:val="00F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11B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B1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766587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0643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11B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B1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766587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064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cohenpsyd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rkarenscohe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1740-113C-4AA2-B4ED-FFB40DEB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3</cp:revision>
  <cp:lastPrinted>2012-09-13T19:15:00Z</cp:lastPrinted>
  <dcterms:created xsi:type="dcterms:W3CDTF">2012-09-20T19:10:00Z</dcterms:created>
  <dcterms:modified xsi:type="dcterms:W3CDTF">2012-09-20T19:12:00Z</dcterms:modified>
</cp:coreProperties>
</file>